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64" w:rsidRPr="00A90264" w:rsidRDefault="00704289" w:rsidP="00A90264">
      <w:pPr>
        <w:pStyle w:val="a3"/>
        <w:tabs>
          <w:tab w:val="left" w:pos="1158"/>
        </w:tabs>
        <w:spacing w:before="3"/>
        <w:ind w:left="284" w:right="106"/>
        <w:rPr>
          <w:b/>
          <w:sz w:val="28"/>
        </w:rPr>
      </w:pPr>
      <w:r>
        <w:rPr>
          <w:sz w:val="28"/>
        </w:rPr>
        <w:tab/>
      </w:r>
      <w:r w:rsidR="00A90264" w:rsidRPr="00A90264">
        <w:rPr>
          <w:b/>
          <w:sz w:val="28"/>
        </w:rPr>
        <w:t>Докторанттың/магистранттың тағылымдамасын ресімдеу тәртібі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b/>
          <w:sz w:val="28"/>
        </w:rPr>
      </w:pP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Ғылыми тағылымдаманы ресімдеу үшін жоғары оқу орнынан кейінгі білім алушыларға іс</w:t>
      </w:r>
      <w:r w:rsidR="00647BF7" w:rsidRPr="00647BF7">
        <w:rPr>
          <w:sz w:val="28"/>
        </w:rPr>
        <w:t>-</w:t>
      </w:r>
      <w:r w:rsidRPr="00A90264">
        <w:rPr>
          <w:sz w:val="28"/>
        </w:rPr>
        <w:t>сапардың болжамды күніне дейін 4 апта (Қазақстан Республикасы және жақын шет елдер), 6 апта (алыс шет елдер) зерттеулерді қолдау департаментіне мынадай құжаттарды ұсыну қажет: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- ғылыми жетекшінің, ББ</w:t>
      </w:r>
      <w:r w:rsidR="00647BF7">
        <w:rPr>
          <w:sz w:val="28"/>
          <w:lang w:val="kk-KZ"/>
        </w:rPr>
        <w:t>Б</w:t>
      </w:r>
      <w:r w:rsidRPr="00A90264">
        <w:rPr>
          <w:sz w:val="28"/>
        </w:rPr>
        <w:t xml:space="preserve"> басшысының, Жоғары мектеп деканының, зерттеулерді қо</w:t>
      </w:r>
      <w:r w:rsidR="008C4583">
        <w:rPr>
          <w:sz w:val="28"/>
        </w:rPr>
        <w:t xml:space="preserve">лдау департаменті директорының </w:t>
      </w:r>
      <w:bookmarkStart w:id="0" w:name="_GoBack"/>
      <w:bookmarkEnd w:id="0"/>
      <w:r w:rsidR="00647BF7">
        <w:rPr>
          <w:sz w:val="28"/>
        </w:rPr>
        <w:t>келісілген қолдарымен</w:t>
      </w:r>
      <w:r w:rsidRPr="00A90264">
        <w:rPr>
          <w:sz w:val="28"/>
        </w:rPr>
        <w:t xml:space="preserve"> ректордың атына жеке өтініш;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- ББ</w:t>
      </w:r>
      <w:r w:rsidR="00647BF7">
        <w:rPr>
          <w:sz w:val="28"/>
          <w:lang w:val="kk-KZ"/>
        </w:rPr>
        <w:t>Б</w:t>
      </w:r>
      <w:r w:rsidRPr="00A90264">
        <w:rPr>
          <w:sz w:val="28"/>
        </w:rPr>
        <w:t xml:space="preserve"> басшысының тағылымдамадан өтушіге ұсынуы (еркін нысанда);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– жоғары о</w:t>
      </w:r>
      <w:r w:rsidR="00647BF7">
        <w:rPr>
          <w:sz w:val="28"/>
        </w:rPr>
        <w:t xml:space="preserve">қу орнынан, ғылыми ұйымнан </w:t>
      </w:r>
      <w:r w:rsidRPr="00A90264">
        <w:rPr>
          <w:sz w:val="28"/>
        </w:rPr>
        <w:t>немесе ұйымнан жолдама бойынша тағылымдамадан өтуге шақыру-хаттың көшірмесі. Шет тілінде шақыру болған жағдайда шақырудың аудармасы қоса беріледі;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- магистранттың / докторанттың тағылымдамадан өтуінің жеке бағдарламасын талқылай отырып, жоғары мектеп отырысының хаттамасынан үзінді;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– ғылыми тағылымдамадан өту бағдарламасы және ғылыми жетекші, ББ</w:t>
      </w:r>
      <w:r w:rsidR="00647BF7">
        <w:rPr>
          <w:sz w:val="28"/>
          <w:lang w:val="kk-KZ"/>
        </w:rPr>
        <w:t>Б</w:t>
      </w:r>
      <w:r w:rsidRPr="00A90264">
        <w:rPr>
          <w:sz w:val="28"/>
        </w:rPr>
        <w:t xml:space="preserve"> басшысы, Жоғары мектеп деканы, тағылымдама жетекшісі куәландыр</w:t>
      </w:r>
      <w:r w:rsidR="00647BF7">
        <w:rPr>
          <w:sz w:val="28"/>
          <w:lang w:val="kk-KZ"/>
        </w:rPr>
        <w:t>ыл</w:t>
      </w:r>
      <w:r w:rsidRPr="00A90264">
        <w:rPr>
          <w:sz w:val="28"/>
        </w:rPr>
        <w:t>ған білім</w:t>
      </w:r>
      <w:r w:rsidR="00647BF7">
        <w:rPr>
          <w:sz w:val="28"/>
        </w:rPr>
        <w:t xml:space="preserve"> алушының </w:t>
      </w:r>
      <w:r w:rsidRPr="00A90264">
        <w:rPr>
          <w:sz w:val="28"/>
        </w:rPr>
        <w:t xml:space="preserve"> жоспары;</w:t>
      </w:r>
    </w:p>
    <w:p w:rsidR="00A90264" w:rsidRPr="00A90264" w:rsidRDefault="00A90264" w:rsidP="00A90264">
      <w:pPr>
        <w:pStyle w:val="a3"/>
        <w:tabs>
          <w:tab w:val="left" w:pos="1158"/>
        </w:tabs>
        <w:spacing w:before="3"/>
        <w:ind w:left="284" w:right="106"/>
        <w:rPr>
          <w:sz w:val="28"/>
        </w:rPr>
      </w:pPr>
      <w:r w:rsidRPr="00A90264">
        <w:rPr>
          <w:sz w:val="28"/>
        </w:rPr>
        <w:t>- транскрипт (егер ғылыми тағылымдама шетелде жүзеге асырылса).</w:t>
      </w:r>
    </w:p>
    <w:p w:rsidR="005B2E8A" w:rsidRPr="00A90264" w:rsidRDefault="00A90264" w:rsidP="00A90264">
      <w:pPr>
        <w:pStyle w:val="a3"/>
        <w:tabs>
          <w:tab w:val="left" w:pos="1158"/>
        </w:tabs>
        <w:spacing w:before="3"/>
        <w:ind w:left="284" w:right="106" w:firstLine="0"/>
      </w:pPr>
      <w:r w:rsidRPr="00A90264">
        <w:rPr>
          <w:sz w:val="28"/>
        </w:rPr>
        <w:t>- серіктес ЖОО-мен келісімнің/меморандумның көшірмесі.</w:t>
      </w:r>
    </w:p>
    <w:sectPr w:rsidR="005B2E8A" w:rsidRPr="00A9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1142"/>
    <w:multiLevelType w:val="hybridMultilevel"/>
    <w:tmpl w:val="9514A860"/>
    <w:lvl w:ilvl="0" w:tplc="1F1018BA">
      <w:numFmt w:val="bullet"/>
      <w:lvlText w:val="–"/>
      <w:lvlJc w:val="left"/>
      <w:pPr>
        <w:ind w:left="1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CF3E0">
      <w:numFmt w:val="bullet"/>
      <w:lvlText w:val="•"/>
      <w:lvlJc w:val="left"/>
      <w:pPr>
        <w:ind w:left="1202" w:hanging="305"/>
      </w:pPr>
      <w:rPr>
        <w:rFonts w:hint="default"/>
        <w:lang w:val="ru-RU" w:eastAsia="en-US" w:bidi="ar-SA"/>
      </w:rPr>
    </w:lvl>
    <w:lvl w:ilvl="2" w:tplc="764E2B66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5364818C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799CD50E">
      <w:numFmt w:val="bullet"/>
      <w:lvlText w:val="•"/>
      <w:lvlJc w:val="left"/>
      <w:pPr>
        <w:ind w:left="4210" w:hanging="305"/>
      </w:pPr>
      <w:rPr>
        <w:rFonts w:hint="default"/>
        <w:lang w:val="ru-RU" w:eastAsia="en-US" w:bidi="ar-SA"/>
      </w:rPr>
    </w:lvl>
    <w:lvl w:ilvl="5" w:tplc="F160B0DA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1704776C">
      <w:numFmt w:val="bullet"/>
      <w:lvlText w:val="•"/>
      <w:lvlJc w:val="left"/>
      <w:pPr>
        <w:ind w:left="6215" w:hanging="305"/>
      </w:pPr>
      <w:rPr>
        <w:rFonts w:hint="default"/>
        <w:lang w:val="ru-RU" w:eastAsia="en-US" w:bidi="ar-SA"/>
      </w:rPr>
    </w:lvl>
    <w:lvl w:ilvl="7" w:tplc="E1A642B2">
      <w:numFmt w:val="bullet"/>
      <w:lvlText w:val="•"/>
      <w:lvlJc w:val="left"/>
      <w:pPr>
        <w:ind w:left="7218" w:hanging="305"/>
      </w:pPr>
      <w:rPr>
        <w:rFonts w:hint="default"/>
        <w:lang w:val="ru-RU" w:eastAsia="en-US" w:bidi="ar-SA"/>
      </w:rPr>
    </w:lvl>
    <w:lvl w:ilvl="8" w:tplc="F2E4B932">
      <w:numFmt w:val="bullet"/>
      <w:lvlText w:val="•"/>
      <w:lvlJc w:val="left"/>
      <w:pPr>
        <w:ind w:left="822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F594C1D"/>
    <w:multiLevelType w:val="hybridMultilevel"/>
    <w:tmpl w:val="81DA1268"/>
    <w:lvl w:ilvl="0" w:tplc="9CC23416">
      <w:start w:val="1"/>
      <w:numFmt w:val="decimal"/>
      <w:lvlText w:val="%1."/>
      <w:lvlJc w:val="left"/>
      <w:pPr>
        <w:ind w:left="19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54AA5E">
      <w:numFmt w:val="bullet"/>
      <w:lvlText w:val="•"/>
      <w:lvlJc w:val="left"/>
      <w:pPr>
        <w:ind w:left="1202" w:hanging="399"/>
      </w:pPr>
      <w:rPr>
        <w:rFonts w:hint="default"/>
        <w:lang w:val="ru-RU" w:eastAsia="en-US" w:bidi="ar-SA"/>
      </w:rPr>
    </w:lvl>
    <w:lvl w:ilvl="2" w:tplc="6A662E8C">
      <w:numFmt w:val="bullet"/>
      <w:lvlText w:val="•"/>
      <w:lvlJc w:val="left"/>
      <w:pPr>
        <w:ind w:left="2205" w:hanging="399"/>
      </w:pPr>
      <w:rPr>
        <w:rFonts w:hint="default"/>
        <w:lang w:val="ru-RU" w:eastAsia="en-US" w:bidi="ar-SA"/>
      </w:rPr>
    </w:lvl>
    <w:lvl w:ilvl="3" w:tplc="31E81590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9BD26602">
      <w:numFmt w:val="bullet"/>
      <w:lvlText w:val="•"/>
      <w:lvlJc w:val="left"/>
      <w:pPr>
        <w:ind w:left="4210" w:hanging="399"/>
      </w:pPr>
      <w:rPr>
        <w:rFonts w:hint="default"/>
        <w:lang w:val="ru-RU" w:eastAsia="en-US" w:bidi="ar-SA"/>
      </w:rPr>
    </w:lvl>
    <w:lvl w:ilvl="5" w:tplc="DCF436DA">
      <w:numFmt w:val="bullet"/>
      <w:lvlText w:val="•"/>
      <w:lvlJc w:val="left"/>
      <w:pPr>
        <w:ind w:left="5213" w:hanging="399"/>
      </w:pPr>
      <w:rPr>
        <w:rFonts w:hint="default"/>
        <w:lang w:val="ru-RU" w:eastAsia="en-US" w:bidi="ar-SA"/>
      </w:rPr>
    </w:lvl>
    <w:lvl w:ilvl="6" w:tplc="95BE1554">
      <w:numFmt w:val="bullet"/>
      <w:lvlText w:val="•"/>
      <w:lvlJc w:val="left"/>
      <w:pPr>
        <w:ind w:left="6215" w:hanging="399"/>
      </w:pPr>
      <w:rPr>
        <w:rFonts w:hint="default"/>
        <w:lang w:val="ru-RU" w:eastAsia="en-US" w:bidi="ar-SA"/>
      </w:rPr>
    </w:lvl>
    <w:lvl w:ilvl="7" w:tplc="A8CC465A">
      <w:numFmt w:val="bullet"/>
      <w:lvlText w:val="•"/>
      <w:lvlJc w:val="left"/>
      <w:pPr>
        <w:ind w:left="7218" w:hanging="399"/>
      </w:pPr>
      <w:rPr>
        <w:rFonts w:hint="default"/>
        <w:lang w:val="ru-RU" w:eastAsia="en-US" w:bidi="ar-SA"/>
      </w:rPr>
    </w:lvl>
    <w:lvl w:ilvl="8" w:tplc="5D7490F8">
      <w:numFmt w:val="bullet"/>
      <w:lvlText w:val="•"/>
      <w:lvlJc w:val="left"/>
      <w:pPr>
        <w:ind w:left="8221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1A"/>
    <w:rsid w:val="00284C36"/>
    <w:rsid w:val="005B2E8A"/>
    <w:rsid w:val="00647BF7"/>
    <w:rsid w:val="00704289"/>
    <w:rsid w:val="008C4583"/>
    <w:rsid w:val="00A90264"/>
    <w:rsid w:val="00B829F4"/>
    <w:rsid w:val="00F1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CEA2D-611B-4572-9053-B3E7359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29F4"/>
    <w:pPr>
      <w:widowControl w:val="0"/>
      <w:autoSpaceDE w:val="0"/>
      <w:autoSpaceDN w:val="0"/>
      <w:spacing w:after="0" w:line="240" w:lineRule="auto"/>
      <w:ind w:left="192" w:firstLine="566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2023-03-14T08:38:00Z</cp:lastPrinted>
  <dcterms:created xsi:type="dcterms:W3CDTF">2023-04-04T04:35:00Z</dcterms:created>
  <dcterms:modified xsi:type="dcterms:W3CDTF">2024-11-08T06:04:00Z</dcterms:modified>
</cp:coreProperties>
</file>